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2" w:rsidRPr="00A306D2" w:rsidRDefault="00A306D2" w:rsidP="00A30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D2">
        <w:rPr>
          <w:rFonts w:ascii="Times New Roman" w:hAnsi="Times New Roman" w:cs="Times New Roman"/>
          <w:b/>
          <w:sz w:val="24"/>
          <w:szCs w:val="24"/>
        </w:rPr>
        <w:t>9. évfolyam</w:t>
      </w:r>
    </w:p>
    <w:p w:rsidR="00A306D2" w:rsidRDefault="00A306D2" w:rsidP="00A3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6D2" w:rsidRPr="00A306D2" w:rsidRDefault="00A306D2" w:rsidP="00A30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6D2">
        <w:rPr>
          <w:rFonts w:ascii="Times New Roman" w:hAnsi="Times New Roman" w:cs="Times New Roman"/>
          <w:b/>
          <w:sz w:val="24"/>
          <w:szCs w:val="24"/>
        </w:rPr>
        <w:t>A feladat a római köztársaság történelméhez kapcsolódik (rövid)</w:t>
      </w:r>
    </w:p>
    <w:p w:rsidR="00A306D2" w:rsidRPr="00A306D2" w:rsidRDefault="00A306D2" w:rsidP="00A306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6D2">
        <w:rPr>
          <w:rFonts w:ascii="Times New Roman" w:hAnsi="Times New Roman" w:cs="Times New Roman"/>
          <w:b/>
          <w:sz w:val="24"/>
          <w:szCs w:val="24"/>
        </w:rPr>
        <w:t>Mutassa be a hódító háborúk belpolitikai következményeit (Kr.e. II-I. század fordulóján) a források és ismeretei segítségével!</w:t>
      </w:r>
    </w:p>
    <w:p w:rsidR="00E452C2" w:rsidRPr="00A306D2" w:rsidRDefault="00A306D2" w:rsidP="00A3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6D2">
        <w:rPr>
          <w:rFonts w:ascii="Times New Roman" w:hAnsi="Times New Roman" w:cs="Times New Roman"/>
          <w:sz w:val="24"/>
          <w:szCs w:val="24"/>
        </w:rPr>
        <w:t xml:space="preserve">„A köztársaság akkoriban hatalmas területe már megakadályozta benne a rómaiakat, hogy hűek maradjanak a régi tiszta erkölcsökhöz. A sok ország és nép feletti uralom összekeverte a szokásokat, a rómaiak sokféle életmódot vettek át és fogadtak el mintaképül.” (Plutarkhosz) „Szó sem volt többé törvényről, népszavazásról vagy bírák kisorsolásáról, hiszen mindenki rettegésben élt: vagy rejtőzködött, vagy hallgatott. Ezek után Sulla minden intézkedését, akár </w:t>
      </w:r>
      <w:proofErr w:type="spellStart"/>
      <w:r w:rsidRPr="00A306D2">
        <w:rPr>
          <w:rFonts w:ascii="Times New Roman" w:hAnsi="Times New Roman" w:cs="Times New Roman"/>
          <w:sz w:val="24"/>
          <w:szCs w:val="24"/>
        </w:rPr>
        <w:t>consuli</w:t>
      </w:r>
      <w:proofErr w:type="spellEnd"/>
      <w:r w:rsidRPr="00A306D2">
        <w:rPr>
          <w:rFonts w:ascii="Times New Roman" w:hAnsi="Times New Roman" w:cs="Times New Roman"/>
          <w:sz w:val="24"/>
          <w:szCs w:val="24"/>
        </w:rPr>
        <w:t xml:space="preserve">, akár </w:t>
      </w:r>
      <w:proofErr w:type="spellStart"/>
      <w:r w:rsidRPr="00A306D2">
        <w:rPr>
          <w:rFonts w:ascii="Times New Roman" w:hAnsi="Times New Roman" w:cs="Times New Roman"/>
          <w:sz w:val="24"/>
          <w:szCs w:val="24"/>
        </w:rPr>
        <w:t>proconsuli</w:t>
      </w:r>
      <w:proofErr w:type="spellEnd"/>
      <w:r w:rsidRPr="00A306D2">
        <w:rPr>
          <w:rFonts w:ascii="Times New Roman" w:hAnsi="Times New Roman" w:cs="Times New Roman"/>
          <w:sz w:val="24"/>
          <w:szCs w:val="24"/>
        </w:rPr>
        <w:t xml:space="preserve"> minőségben hozta őket, érvényesnek és megváltoztathatatlannak nyilvánították. A Forumon a szónoki emelvény előtt felállították aranyozott lovas szobrát ezzel a felirattal: „Cornelius Sulla, a szerencsés hadvezér”. Ezt a melléknevet adták ugyanis neki hízelgői ellenségei felett elért sikereiért, és a talpnyalás állandó melléknevévé tette ezt az elnevezést.” </w:t>
      </w:r>
      <w:r w:rsidRPr="00A306D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306D2">
        <w:rPr>
          <w:rFonts w:ascii="Times New Roman" w:hAnsi="Times New Roman" w:cs="Times New Roman"/>
          <w:i/>
          <w:sz w:val="24"/>
          <w:szCs w:val="24"/>
        </w:rPr>
        <w:t>Appianos</w:t>
      </w:r>
      <w:proofErr w:type="spellEnd"/>
      <w:r w:rsidRPr="00A306D2">
        <w:rPr>
          <w:rFonts w:ascii="Times New Roman" w:hAnsi="Times New Roman" w:cs="Times New Roman"/>
          <w:i/>
          <w:sz w:val="24"/>
          <w:szCs w:val="24"/>
        </w:rPr>
        <w:t xml:space="preserve"> római történetíró)</w:t>
      </w:r>
    </w:p>
    <w:sectPr w:rsidR="00E452C2" w:rsidRPr="00A306D2" w:rsidSect="00E4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A306D2"/>
    <w:rsid w:val="00A306D2"/>
    <w:rsid w:val="00E4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2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939</Characters>
  <Application>Microsoft Office Word</Application>
  <DocSecurity>0</DocSecurity>
  <Lines>7</Lines>
  <Paragraphs>2</Paragraphs>
  <ScaleCrop>false</ScaleCrop>
  <Company>GMSZKI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 G</dc:creator>
  <cp:keywords/>
  <dc:description/>
  <cp:lastModifiedBy>Konyvtar G</cp:lastModifiedBy>
  <cp:revision>1</cp:revision>
  <dcterms:created xsi:type="dcterms:W3CDTF">2015-02-16T09:14:00Z</dcterms:created>
  <dcterms:modified xsi:type="dcterms:W3CDTF">2015-02-16T09:15:00Z</dcterms:modified>
</cp:coreProperties>
</file>